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01" w:rsidRDefault="004302E8">
      <w:r>
        <w:t>SCHEDA ATTIVITA’   N 1</w:t>
      </w:r>
      <w:r w:rsidR="004D47D8">
        <w:t xml:space="preserve"> segui linee e spirali</w:t>
      </w:r>
      <w:bookmarkStart w:id="0" w:name="_GoBack"/>
      <w:bookmarkEnd w:id="0"/>
    </w:p>
    <w:p w:rsidR="004D47D8" w:rsidRDefault="004D47D8">
      <w:hyperlink r:id="rId5" w:tgtFrame="_blank" w:history="1">
        <w:r>
          <w:rPr>
            <w:rFonts w:ascii="Helvetica" w:hAnsi="Helvetica"/>
            <w:b/>
            <w:bCs/>
            <w:color w:val="EF4D9C"/>
            <w:sz w:val="21"/>
            <w:szCs w:val="21"/>
          </w:rPr>
          <w:br/>
        </w:r>
        <w:r>
          <w:rPr>
            <w:rStyle w:val="Collegamentoipertestuale"/>
            <w:rFonts w:ascii="Helvetica" w:hAnsi="Helvetica"/>
            <w:b/>
            <w:bCs/>
            <w:color w:val="EF4D9C"/>
            <w:sz w:val="21"/>
            <w:szCs w:val="21"/>
          </w:rPr>
          <w:t>Seguire spirali, linee e pattern</w:t>
        </w:r>
      </w:hyperlink>
      <w:r>
        <w:rPr>
          <w:rStyle w:val="Enfasigrassetto"/>
          <w:rFonts w:ascii="Helvetica" w:hAnsi="Helvetica"/>
          <w:color w:val="333333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un’attività ideale che stimola le qualità del pregrafismo, in cui chiediamo al bambino di seguire le linee tracciate su un foglio utilizzando perline o pietre colorate, o sassi, o legumi secchi</w:t>
      </w:r>
    </w:p>
    <w:p w:rsidR="004302E8" w:rsidRDefault="004302E8">
      <w:r>
        <w:t xml:space="preserve">COPRI LE LINEE </w:t>
      </w:r>
    </w:p>
    <w:p w:rsidR="004302E8" w:rsidRDefault="004302E8">
      <w:r>
        <w:t>-LIBERO</w:t>
      </w:r>
    </w:p>
    <w:p w:rsidR="004302E8" w:rsidRDefault="004302E8">
      <w:r>
        <w:t>-DETTANDO UN ORDINE PREDEFINITO</w:t>
      </w:r>
    </w:p>
    <w:p w:rsidR="004302E8" w:rsidRDefault="004302E8"/>
    <w:p w:rsidR="004302E8" w:rsidRDefault="004302E8"/>
    <w:p w:rsidR="004302E8" w:rsidRDefault="004302E8">
      <w:r>
        <w:rPr>
          <w:noProof/>
          <w:lang w:eastAsia="it-IT"/>
        </w:rPr>
        <w:drawing>
          <wp:inline distT="0" distB="0" distL="0" distR="0">
            <wp:extent cx="6120130" cy="6111815"/>
            <wp:effectExtent l="0" t="0" r="0" b="3810"/>
            <wp:docPr id="3" name="Immagine 3" descr="Resultado de imagen de reggio emilia actividades | Actividades montessori,  Actividades motricidad, Actividades de aprendizaje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reggio emilia actividades | Actividades montessori,  Actividades motricidad, Actividades de aprendizaje para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E8" w:rsidRDefault="004302E8"/>
    <w:p w:rsidR="004302E8" w:rsidRDefault="004302E8"/>
    <w:p w:rsidR="004302E8" w:rsidRDefault="004302E8">
      <w:r>
        <w:rPr>
          <w:noProof/>
          <w:lang w:eastAsia="it-IT"/>
        </w:rPr>
        <w:drawing>
          <wp:inline distT="0" distB="0" distL="0" distR="0">
            <wp:extent cx="6096000" cy="4572000"/>
            <wp:effectExtent l="0" t="0" r="0" b="0"/>
            <wp:docPr id="4" name="Immagine 4" descr="https://3.bp.blogspot.com/-y_hgmq9S3Tw/WdADjQl7PjI/AAAAAAAAGy4/xyIj3a964bInDo7v75vUqjy9cYFr6BcVwCEwYBhgL/s640/IMG_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y_hgmq9S3Tw/WdADjQl7PjI/AAAAAAAAGy4/xyIj3a964bInDo7v75vUqjy9cYFr6BcVwCEwYBhgL/s640/IMG_94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E8" w:rsidRDefault="004302E8"/>
    <w:p w:rsidR="004302E8" w:rsidRDefault="004302E8"/>
    <w:sectPr w:rsidR="00430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E8"/>
    <w:rsid w:val="004302E8"/>
    <w:rsid w:val="004D47D8"/>
    <w:rsid w:val="00A2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2E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D47D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D4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2E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D47D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D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imulatinglearning.co.uk/2015/07/lin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 Buono</dc:creator>
  <cp:lastModifiedBy>Alfio Buono</cp:lastModifiedBy>
  <cp:revision>2</cp:revision>
  <cp:lastPrinted>2020-10-19T07:38:00Z</cp:lastPrinted>
  <dcterms:created xsi:type="dcterms:W3CDTF">2020-10-19T10:29:00Z</dcterms:created>
  <dcterms:modified xsi:type="dcterms:W3CDTF">2020-10-19T10:29:00Z</dcterms:modified>
</cp:coreProperties>
</file>