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A7" w:rsidRDefault="008919A7" w:rsidP="008919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ALUNNO_________________________________________ CLASSE_____________</w:t>
      </w:r>
    </w:p>
    <w:p w:rsidR="008919A7" w:rsidRDefault="008919A7" w:rsidP="00C16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CA2" w:rsidRDefault="00C1693E" w:rsidP="00C16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93E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IFICA</w:t>
      </w:r>
    </w:p>
    <w:p w:rsidR="00C1693E" w:rsidRDefault="00C1693E" w:rsidP="00C169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LA TABELLA SEGUENTE RELATIVA ALLA DECOLINIZZAZIONE</w:t>
      </w:r>
    </w:p>
    <w:tbl>
      <w:tblPr>
        <w:tblStyle w:val="Grigliatabella"/>
        <w:tblW w:w="9340" w:type="dxa"/>
        <w:tblInd w:w="720" w:type="dxa"/>
        <w:tblLook w:val="05A0" w:firstRow="1" w:lastRow="0" w:firstColumn="1" w:lastColumn="1" w:noHBand="0" w:noVBand="1"/>
      </w:tblPr>
      <w:tblGrid>
        <w:gridCol w:w="2210"/>
        <w:gridCol w:w="7130"/>
      </w:tblGrid>
      <w:tr w:rsidR="00C1693E" w:rsidTr="0052022B">
        <w:tc>
          <w:tcPr>
            <w:tcW w:w="0" w:type="auto"/>
          </w:tcPr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 PRINCIPLI</w:t>
            </w:r>
          </w:p>
        </w:tc>
        <w:tc>
          <w:tcPr>
            <w:tcW w:w="7130" w:type="dxa"/>
            <w:shd w:val="clear" w:color="auto" w:fill="FFFFFF" w:themeFill="background1"/>
          </w:tcPr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2B" w:rsidRDefault="0052022B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2B" w:rsidRDefault="0052022B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2B" w:rsidRDefault="0052022B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2B" w:rsidRDefault="0052022B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C1693E" w:rsidTr="0052022B">
        <w:tc>
          <w:tcPr>
            <w:tcW w:w="0" w:type="auto"/>
          </w:tcPr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</w:t>
            </w:r>
          </w:p>
        </w:tc>
        <w:tc>
          <w:tcPr>
            <w:tcW w:w="7130" w:type="dxa"/>
          </w:tcPr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2B" w:rsidRDefault="0052022B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2B" w:rsidRDefault="0052022B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3E" w:rsidRDefault="00C1693E" w:rsidP="00C1693E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3E" w:rsidRDefault="00C1693E" w:rsidP="00520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2B" w:rsidRDefault="0052022B" w:rsidP="005202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LA RISPOSTA CORRETTA ALLE DOMANDE SEGUENTI.</w:t>
      </w:r>
    </w:p>
    <w:p w:rsidR="0052022B" w:rsidRDefault="0052022B" w:rsidP="005202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si comportò la Gran Bretagna nella concessione dell’indipendenza alle colonie?</w:t>
      </w:r>
    </w:p>
    <w:p w:rsidR="0052022B" w:rsidRDefault="0052022B" w:rsidP="005202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oppose fermamente e l’indipendenza fu raggiunta solo a prezzo di guerre sanguinose.</w:t>
      </w:r>
    </w:p>
    <w:p w:rsidR="0052022B" w:rsidRDefault="0052022B" w:rsidP="0052022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concesse gradualmente mantenendo buoni rapporti con le colonie.</w:t>
      </w:r>
    </w:p>
    <w:p w:rsidR="0052022B" w:rsidRDefault="0052022B" w:rsidP="0052022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si comportarono Francia, Belgio e Portogallo nei confronti delle colonie?</w:t>
      </w:r>
    </w:p>
    <w:p w:rsidR="0052022B" w:rsidRDefault="0052022B" w:rsidP="0052022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Concessero gradualmente l’indipendenza.</w:t>
      </w:r>
    </w:p>
    <w:p w:rsidR="0052022B" w:rsidRDefault="00DC3BCA" w:rsidP="0052022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Repressero brutalmente i tentativi d’indipendenza.</w:t>
      </w:r>
    </w:p>
    <w:p w:rsidR="00DC3BCA" w:rsidRDefault="00DC3BCA" w:rsidP="00DC3BCA">
      <w:pPr>
        <w:jc w:val="both"/>
        <w:rPr>
          <w:rFonts w:ascii="Times New Roman" w:hAnsi="Times New Roman" w:cs="Times New Roman"/>
          <w:sz w:val="24"/>
          <w:szCs w:val="24"/>
        </w:rPr>
      </w:pPr>
      <w:r w:rsidRPr="00DC3BC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COMPLETA LA TABELLA SEGUENTE</w:t>
      </w:r>
    </w:p>
    <w:tbl>
      <w:tblPr>
        <w:tblW w:w="1012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7644"/>
      </w:tblGrid>
      <w:tr w:rsidR="00DC3BCA" w:rsidTr="00DC3BCA">
        <w:trPr>
          <w:trHeight w:val="468"/>
        </w:trPr>
        <w:tc>
          <w:tcPr>
            <w:tcW w:w="248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:rsidR="00DC3BCA" w:rsidRDefault="00DC3BCA" w:rsidP="00DC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LOTTA DI GANDHI</w:t>
            </w:r>
          </w:p>
        </w:tc>
      </w:tr>
      <w:tr w:rsidR="00DC3BCA" w:rsidTr="00DC3BCA">
        <w:trPr>
          <w:trHeight w:val="600"/>
        </w:trPr>
        <w:tc>
          <w:tcPr>
            <w:tcW w:w="248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 di lotta</w:t>
            </w:r>
          </w:p>
        </w:tc>
        <w:tc>
          <w:tcPr>
            <w:tcW w:w="764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A" w:rsidTr="00DC3BCA">
        <w:trPr>
          <w:trHeight w:val="720"/>
        </w:trPr>
        <w:tc>
          <w:tcPr>
            <w:tcW w:w="248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 chi e per che cosa</w:t>
            </w:r>
          </w:p>
        </w:tc>
        <w:tc>
          <w:tcPr>
            <w:tcW w:w="764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A" w:rsidTr="00DC3BCA">
        <w:trPr>
          <w:trHeight w:val="744"/>
        </w:trPr>
        <w:tc>
          <w:tcPr>
            <w:tcW w:w="248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“Marcia del sale”</w:t>
            </w:r>
          </w:p>
        </w:tc>
        <w:tc>
          <w:tcPr>
            <w:tcW w:w="764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A" w:rsidTr="00DC3BCA">
        <w:trPr>
          <w:trHeight w:val="732"/>
        </w:trPr>
        <w:tc>
          <w:tcPr>
            <w:tcW w:w="248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Risultati</w:t>
            </w:r>
          </w:p>
        </w:tc>
        <w:tc>
          <w:tcPr>
            <w:tcW w:w="7644" w:type="dxa"/>
          </w:tcPr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CA" w:rsidRDefault="00DC3BCA" w:rsidP="00DC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BCA" w:rsidRDefault="00DC3BCA" w:rsidP="00DC3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BCA" w:rsidRDefault="00DC3BCA" w:rsidP="00DC3BC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SPIEGA CHE COSA AVVENNE IN PAKISTAN DOPO IL 1947.</w:t>
      </w:r>
    </w:p>
    <w:p w:rsidR="008919A7" w:rsidRDefault="008919A7" w:rsidP="0089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A7" w:rsidRDefault="008919A7" w:rsidP="0089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A7" w:rsidRPr="008919A7" w:rsidRDefault="008919A7" w:rsidP="00891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ED5" w:rsidRPr="00703ED5" w:rsidRDefault="00703ED5" w:rsidP="00703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BCA" w:rsidRDefault="00F20928" w:rsidP="00DC3BC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METTI IN ORDINE CRONOLOGICO GLI AVVENIMENTI SEGUENTI</w:t>
      </w:r>
    </w:p>
    <w:p w:rsidR="001B6A14" w:rsidRPr="00024EC9" w:rsidRDefault="001B6A14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A</w:t>
      </w:r>
      <w:r w:rsidR="00024EC9">
        <w:rPr>
          <w:rFonts w:ascii="Times New Roman" w:hAnsi="Times New Roman" w:cs="Times New Roman"/>
          <w:sz w:val="24"/>
          <w:szCs w:val="24"/>
        </w:rPr>
        <w:t xml:space="preserve"> </w:t>
      </w:r>
      <w:r w:rsidR="00024EC9" w:rsidRPr="00024EC9">
        <w:rPr>
          <w:rFonts w:ascii="Times New Roman" w:hAnsi="Times New Roman" w:cs="Times New Roman"/>
        </w:rPr>
        <w:t>L’orrore della guerra suscita una rivolta dell’opinione pubblica mondiale</w:t>
      </w:r>
    </w:p>
    <w:p w:rsidR="001B6A14" w:rsidRPr="00024EC9" w:rsidRDefault="001B6A14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B</w:t>
      </w:r>
      <w:r w:rsidR="00024EC9">
        <w:rPr>
          <w:rFonts w:ascii="Times New Roman" w:hAnsi="Times New Roman" w:cs="Times New Roman"/>
        </w:rPr>
        <w:t xml:space="preserve"> I Vietcong danno inizio alla Guerra del Vietnam</w:t>
      </w:r>
    </w:p>
    <w:p w:rsidR="001B6A14" w:rsidRDefault="001B6A14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</w:t>
      </w:r>
      <w:r w:rsidR="00024EC9">
        <w:rPr>
          <w:rFonts w:ascii="Times New Roman" w:hAnsi="Times New Roman" w:cs="Times New Roman"/>
          <w:sz w:val="24"/>
          <w:szCs w:val="24"/>
        </w:rPr>
        <w:t xml:space="preserve"> </w:t>
      </w:r>
      <w:r w:rsidR="00024EC9" w:rsidRPr="00703ED5">
        <w:rPr>
          <w:rFonts w:ascii="Times New Roman" w:hAnsi="Times New Roman" w:cs="Times New Roman"/>
        </w:rPr>
        <w:t>Il Vietnam diventa uno Stato indipendente</w:t>
      </w:r>
    </w:p>
    <w:p w:rsidR="001B6A14" w:rsidRPr="00703ED5" w:rsidRDefault="001B6A14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D</w:t>
      </w:r>
      <w:r w:rsidR="00024EC9">
        <w:rPr>
          <w:rFonts w:ascii="Times New Roman" w:hAnsi="Times New Roman" w:cs="Times New Roman"/>
          <w:sz w:val="24"/>
          <w:szCs w:val="24"/>
        </w:rPr>
        <w:t xml:space="preserve"> </w:t>
      </w:r>
      <w:r w:rsidR="00024EC9" w:rsidRPr="00703ED5">
        <w:rPr>
          <w:rFonts w:ascii="Times New Roman" w:hAnsi="Times New Roman" w:cs="Times New Roman"/>
        </w:rPr>
        <w:t>Sotto la presidenza Carter, gli Americani evacuano Saigon</w:t>
      </w:r>
    </w:p>
    <w:p w:rsidR="001B6A14" w:rsidRPr="00703ED5" w:rsidRDefault="001B6A14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24EC9">
        <w:rPr>
          <w:rFonts w:ascii="Times New Roman" w:hAnsi="Times New Roman" w:cs="Times New Roman"/>
          <w:sz w:val="24"/>
          <w:szCs w:val="24"/>
        </w:rPr>
        <w:t xml:space="preserve"> E </w:t>
      </w:r>
      <w:r w:rsidR="00024EC9" w:rsidRPr="00703ED5">
        <w:rPr>
          <w:rFonts w:ascii="Times New Roman" w:hAnsi="Times New Roman" w:cs="Times New Roman"/>
        </w:rPr>
        <w:t>Nel Sud nascono i gruppi partigiani di guerriglia dei gruppi dei Vietcong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F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</w:rPr>
        <w:t>Johnson intensifica l’</w:t>
      </w:r>
      <w:r w:rsidR="00703ED5" w:rsidRPr="00703ED5">
        <w:rPr>
          <w:rFonts w:ascii="Times New Roman" w:hAnsi="Times New Roman" w:cs="Times New Roman"/>
          <w:i/>
        </w:rPr>
        <w:t xml:space="preserve">escalation 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 G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</w:rPr>
        <w:t xml:space="preserve">Con Kennedy, comincia </w:t>
      </w:r>
      <w:r w:rsidR="00703ED5" w:rsidRPr="00703ED5">
        <w:rPr>
          <w:rFonts w:ascii="Times New Roman" w:hAnsi="Times New Roman" w:cs="Times New Roman"/>
          <w:i/>
        </w:rPr>
        <w:t>l’escalation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H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</w:rPr>
        <w:t>Senza neanche dichiarare guerra, gli USA bombardano il Vietnam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I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</w:rPr>
        <w:t>Il Vietnam del Nord non riconosce la divisione del Paese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L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</w:rPr>
        <w:t>Gli USA decisi a mantenere il controllo del Sud, inviano consiglieri militari nel Paese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M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 w:rsidRPr="00703ED5">
        <w:rPr>
          <w:rFonts w:ascii="Times New Roman" w:hAnsi="Times New Roman" w:cs="Times New Roman"/>
        </w:rPr>
        <w:t>Nixon firma la pace con il Trattato di Parigi</w:t>
      </w:r>
    </w:p>
    <w:p w:rsidR="00024EC9" w:rsidRPr="00703ED5" w:rsidRDefault="00024EC9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 N</w:t>
      </w:r>
      <w:r w:rsidR="00703ED5">
        <w:rPr>
          <w:rFonts w:ascii="Times New Roman" w:hAnsi="Times New Roman" w:cs="Times New Roman"/>
          <w:sz w:val="24"/>
          <w:szCs w:val="24"/>
        </w:rPr>
        <w:t xml:space="preserve"> </w:t>
      </w:r>
      <w:r w:rsidR="00703ED5">
        <w:rPr>
          <w:rFonts w:ascii="Times New Roman" w:hAnsi="Times New Roman" w:cs="Times New Roman"/>
        </w:rPr>
        <w:t>Tutta l’Indocina diventa comunista</w:t>
      </w:r>
    </w:p>
    <w:p w:rsidR="001B6A14" w:rsidRPr="001B6A14" w:rsidRDefault="001B6A14" w:rsidP="001B6A14">
      <w:pPr>
        <w:pStyle w:val="Paragrafoelenco"/>
        <w:tabs>
          <w:tab w:val="left" w:pos="162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20928" w:rsidRDefault="00F20928" w:rsidP="00DC3BC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RISPONDI ALLE SEGUENTI DOMANDE</w:t>
      </w:r>
    </w:p>
    <w:p w:rsidR="00F20928" w:rsidRDefault="00F20928" w:rsidP="00F2092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si intende per “neocolonialismo”?</w:t>
      </w:r>
    </w:p>
    <w:p w:rsidR="00F20928" w:rsidRDefault="00F20928" w:rsidP="00F2092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una de</w:t>
      </w:r>
      <w:r w:rsidR="00887301">
        <w:rPr>
          <w:rFonts w:ascii="Times New Roman" w:hAnsi="Times New Roman" w:cs="Times New Roman"/>
          <w:sz w:val="24"/>
          <w:szCs w:val="24"/>
        </w:rPr>
        <w:t>finizione di apartheid e spiega dove si affermò e fino a quando.</w:t>
      </w:r>
    </w:p>
    <w:p w:rsidR="001B6A14" w:rsidRPr="00DC3BCA" w:rsidRDefault="001B6A14" w:rsidP="00F2092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 di Nelson Mandela</w:t>
      </w:r>
      <w:r w:rsidR="008873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B6A14" w:rsidRPr="00DC3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FC"/>
    <w:multiLevelType w:val="hybridMultilevel"/>
    <w:tmpl w:val="6C92BC2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7720D9"/>
    <w:multiLevelType w:val="hybridMultilevel"/>
    <w:tmpl w:val="C2605EBE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4069C5"/>
    <w:multiLevelType w:val="hybridMultilevel"/>
    <w:tmpl w:val="B7E2E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161F"/>
    <w:multiLevelType w:val="hybridMultilevel"/>
    <w:tmpl w:val="A0B83940"/>
    <w:lvl w:ilvl="0" w:tplc="CF48B8C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7BAC"/>
    <w:multiLevelType w:val="hybridMultilevel"/>
    <w:tmpl w:val="8892DE4E"/>
    <w:lvl w:ilvl="0" w:tplc="C9DC991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4939"/>
    <w:multiLevelType w:val="hybridMultilevel"/>
    <w:tmpl w:val="9C2E14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E745AB"/>
    <w:multiLevelType w:val="hybridMultilevel"/>
    <w:tmpl w:val="B0DC5F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E1354F"/>
    <w:multiLevelType w:val="hybridMultilevel"/>
    <w:tmpl w:val="081A309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7668F6"/>
    <w:multiLevelType w:val="hybridMultilevel"/>
    <w:tmpl w:val="CFC657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E"/>
    <w:rsid w:val="00024EC9"/>
    <w:rsid w:val="001B6A14"/>
    <w:rsid w:val="00206CA2"/>
    <w:rsid w:val="0052022B"/>
    <w:rsid w:val="00703ED5"/>
    <w:rsid w:val="00887301"/>
    <w:rsid w:val="008919A7"/>
    <w:rsid w:val="00C1693E"/>
    <w:rsid w:val="00DC3BCA"/>
    <w:rsid w:val="00F2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9F7B-75B9-441D-BC22-22A6B2F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9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1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</dc:creator>
  <cp:keywords/>
  <dc:description/>
  <cp:lastModifiedBy>Fausta</cp:lastModifiedBy>
  <cp:revision>3</cp:revision>
  <dcterms:created xsi:type="dcterms:W3CDTF">2020-05-19T12:43:00Z</dcterms:created>
  <dcterms:modified xsi:type="dcterms:W3CDTF">2020-05-19T20:09:00Z</dcterms:modified>
</cp:coreProperties>
</file>